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57E385" w14:textId="1433249D" w:rsidR="00351D3A" w:rsidRPr="008175B0" w:rsidRDefault="002D1112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b/>
          <w:bCs/>
          <w:color w:val="000000" w:themeColor="text1"/>
          <w:lang w:val="en-GB"/>
        </w:rPr>
      </w:pPr>
      <w:r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Vytenis </w:t>
      </w:r>
      <w:r w:rsidRPr="002D1112">
        <w:rPr>
          <w:rFonts w:ascii="DM Sans" w:eastAsia="Arial" w:hAnsi="DM Sans" w:cs="Arial"/>
          <w:b/>
          <w:bCs/>
          <w:color w:val="000000" w:themeColor="text1"/>
          <w:lang w:val="en-GB"/>
        </w:rPr>
        <w:t>Š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>uklys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– Chief 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Financial 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>Officer,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Girteka Group</w:t>
      </w:r>
    </w:p>
    <w:p w14:paraId="219AB6AE" w14:textId="77777777" w:rsidR="002D1112" w:rsidRPr="002D1112" w:rsidRDefault="002D1112" w:rsidP="002D1112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00000" w:themeColor="text1"/>
          <w:lang w:val="en-GB"/>
        </w:rPr>
      </w:pPr>
      <w:r w:rsidRPr="002D1112">
        <w:rPr>
          <w:rFonts w:ascii="DM Sans" w:eastAsia="Arial" w:hAnsi="DM Sans" w:cs="Arial"/>
          <w:color w:val="000000" w:themeColor="text1"/>
          <w:lang w:val="en-GB"/>
        </w:rPr>
        <w:t>Vytenis Šuklys joined Girteka Group as Chief Financial Officer (CFO) in 2021. Vytenis has extensive experience in finance and has held various leadership positions.</w:t>
      </w:r>
    </w:p>
    <w:p w14:paraId="475EFDB6" w14:textId="77777777" w:rsidR="002D1112" w:rsidRPr="002D1112" w:rsidRDefault="002D1112" w:rsidP="002D1112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2D1112">
        <w:rPr>
          <w:rFonts w:ascii="DM Sans" w:eastAsia="Arial" w:hAnsi="DM Sans" w:cs="Arial"/>
          <w:color w:val="000000" w:themeColor="text1"/>
          <w:lang w:val="en-GB"/>
        </w:rPr>
        <w:t xml:space="preserve">Vytenis previously served as the Head of Finance and Administration at Adampolis Group, Vice President of Finance and Administration at Avion Express, and Group CFO at </w:t>
      </w:r>
      <w:proofErr w:type="spellStart"/>
      <w:r w:rsidRPr="002D1112">
        <w:rPr>
          <w:rFonts w:ascii="DM Sans" w:eastAsia="Arial" w:hAnsi="DM Sans" w:cs="Arial"/>
          <w:color w:val="000000" w:themeColor="text1"/>
          <w:lang w:val="en-GB"/>
        </w:rPr>
        <w:t>Scandagra</w:t>
      </w:r>
      <w:proofErr w:type="spellEnd"/>
      <w:r w:rsidRPr="002D1112">
        <w:rPr>
          <w:rFonts w:ascii="DM Sans" w:eastAsia="Arial" w:hAnsi="DM Sans" w:cs="Arial"/>
          <w:color w:val="000000" w:themeColor="text1"/>
          <w:lang w:val="en-GB"/>
        </w:rPr>
        <w:t xml:space="preserve"> Group.</w:t>
      </w:r>
    </w:p>
    <w:p w14:paraId="22381A6B" w14:textId="77777777" w:rsidR="002D1112" w:rsidRPr="002D1112" w:rsidRDefault="002D1112" w:rsidP="002D1112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2D1112">
        <w:rPr>
          <w:rFonts w:ascii="DM Sans" w:eastAsia="Arial" w:hAnsi="DM Sans" w:cs="Arial"/>
          <w:color w:val="000000" w:themeColor="text1"/>
          <w:lang w:val="en-GB"/>
        </w:rPr>
        <w:t xml:space="preserve">Vytenis received an Executive MBA (EMBA) from the Baltic Management </w:t>
      </w:r>
      <w:proofErr w:type="spellStart"/>
      <w:r w:rsidRPr="002D1112">
        <w:rPr>
          <w:rFonts w:ascii="DM Sans" w:eastAsia="Arial" w:hAnsi="DM Sans" w:cs="Arial"/>
          <w:color w:val="000000" w:themeColor="text1"/>
          <w:lang w:val="en-GB"/>
        </w:rPr>
        <w:t>Insitute</w:t>
      </w:r>
      <w:proofErr w:type="spellEnd"/>
      <w:r w:rsidRPr="002D1112">
        <w:rPr>
          <w:rFonts w:ascii="DM Sans" w:eastAsia="Arial" w:hAnsi="DM Sans" w:cs="Arial"/>
          <w:color w:val="000000" w:themeColor="text1"/>
          <w:lang w:val="en-GB"/>
        </w:rPr>
        <w:t xml:space="preserve"> as well as a bachelor's degree in economics from the Vilnius University.</w:t>
      </w:r>
    </w:p>
    <w:p w14:paraId="1D8C0FE7" w14:textId="77777777" w:rsidR="006644A2" w:rsidRPr="008175B0" w:rsidRDefault="006644A2" w:rsidP="006644A2">
      <w:pPr>
        <w:rPr>
          <w:rFonts w:ascii="DM Sans" w:hAnsi="DM Sans" w:cs="Calibri"/>
          <w:sz w:val="20"/>
          <w:szCs w:val="20"/>
          <w:lang w:val="en-GB"/>
        </w:rPr>
      </w:pPr>
    </w:p>
    <w:p w14:paraId="22E69CCA" w14:textId="16459C36" w:rsidR="00485A0F" w:rsidRPr="008175B0" w:rsidRDefault="00953779" w:rsidP="00370EE0">
      <w:pPr>
        <w:pStyle w:val="NormalWeb"/>
        <w:shd w:val="clear" w:color="auto" w:fill="FFFFFF"/>
        <w:spacing w:before="0" w:after="0"/>
        <w:jc w:val="both"/>
        <w:rPr>
          <w:rFonts w:ascii="DM Sans" w:hAnsi="DM Sans" w:cs="Segoe UI"/>
          <w:color w:val="323130"/>
          <w:sz w:val="27"/>
          <w:szCs w:val="27"/>
        </w:rPr>
      </w:pPr>
      <w:bookmarkStart w:id="0" w:name="_Hlk123552652"/>
      <w:r w:rsidRPr="008175B0">
        <w:rPr>
          <w:rFonts w:ascii="DM Sans" w:hAnsi="DM Sans" w:cs="Poppins"/>
          <w:color w:val="000000"/>
          <w:sz w:val="18"/>
          <w:szCs w:val="18"/>
        </w:rPr>
        <w:t xml:space="preserve"> </w:t>
      </w:r>
      <w:bookmarkEnd w:id="0"/>
    </w:p>
    <w:sectPr w:rsidR="00485A0F" w:rsidRPr="008175B0" w:rsidSect="0022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2410" w:left="1440" w:header="567" w:footer="1517" w:gutter="0"/>
      <w:cols w:space="1296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D287D" w14:textId="77777777" w:rsidR="00054142" w:rsidRDefault="00054142" w:rsidP="00C816EB">
      <w:r>
        <w:separator/>
      </w:r>
    </w:p>
  </w:endnote>
  <w:endnote w:type="continuationSeparator" w:id="0">
    <w:p w14:paraId="66BC1959" w14:textId="77777777" w:rsidR="00054142" w:rsidRDefault="00054142" w:rsidP="00C816EB">
      <w:r>
        <w:continuationSeparator/>
      </w:r>
    </w:p>
  </w:endnote>
  <w:endnote w:type="continuationNotice" w:id="1">
    <w:p w14:paraId="092E5461" w14:textId="77777777" w:rsidR="00054142" w:rsidRDefault="000541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94">
    <w:altName w:val="Calibri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M Sans">
    <w:panose1 w:val="00000000000000000000"/>
    <w:charset w:val="BA"/>
    <w:family w:val="auto"/>
    <w:pitch w:val="variable"/>
    <w:sig w:usb0="8000002F" w:usb1="4000204B" w:usb2="00000000" w:usb3="00000000" w:csb0="000000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BA"/>
    <w:family w:val="auto"/>
    <w:pitch w:val="variable"/>
    <w:sig w:usb0="00008007" w:usb1="00000000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24ACD" w14:textId="77777777" w:rsidR="00F036DB" w:rsidRDefault="00F036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35FAE" w14:textId="77777777" w:rsidR="00224CBC" w:rsidRDefault="00224CBC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</w:p>
  <w:p w14:paraId="361AAC39" w14:textId="048B17F9" w:rsidR="0050155E" w:rsidRPr="0050155E" w:rsidRDefault="00953779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  <w:r>
      <w:rPr>
        <w:rFonts w:ascii="DM Sans" w:hAnsi="DM Sans"/>
        <w:b/>
        <w:bCs/>
        <w:color w:val="095669"/>
        <w:sz w:val="16"/>
        <w:szCs w:val="16"/>
      </w:rPr>
      <w:t>Girteka Group</w:t>
    </w:r>
  </w:p>
  <w:p w14:paraId="0CCF4FC9" w14:textId="7B760D63" w:rsidR="00C816EB" w:rsidRPr="0050155E" w:rsidRDefault="0050155E" w:rsidP="0050155E">
    <w:pPr>
      <w:pStyle w:val="Footer"/>
      <w:spacing w:after="120"/>
      <w:rPr>
        <w:rFonts w:ascii="DM Sans" w:hAnsi="DM Sans"/>
        <w:color w:val="095669"/>
        <w:sz w:val="16"/>
        <w:szCs w:val="16"/>
      </w:rPr>
    </w:pPr>
    <w:proofErr w:type="spellStart"/>
    <w:r w:rsidRPr="0050155E">
      <w:rPr>
        <w:rFonts w:ascii="DM Sans" w:hAnsi="DM Sans"/>
        <w:color w:val="095669"/>
        <w:sz w:val="16"/>
        <w:szCs w:val="16"/>
      </w:rPr>
      <w:t>Lai</w:t>
    </w:r>
    <w:r w:rsidR="00F036DB">
      <w:rPr>
        <w:rFonts w:ascii="DM Sans" w:hAnsi="DM Sans"/>
        <w:color w:val="095669"/>
        <w:sz w:val="16"/>
        <w:szCs w:val="16"/>
      </w:rPr>
      <w:t>s</w:t>
    </w:r>
    <w:r w:rsidRPr="0050155E">
      <w:rPr>
        <w:rFonts w:ascii="DM Sans" w:hAnsi="DM Sans"/>
        <w:color w:val="095669"/>
        <w:sz w:val="16"/>
        <w:szCs w:val="16"/>
      </w:rPr>
      <w:t>vės</w:t>
    </w:r>
    <w:proofErr w:type="spellEnd"/>
    <w:r w:rsidRPr="0050155E">
      <w:rPr>
        <w:rFonts w:ascii="DM Sans" w:hAnsi="DM Sans"/>
        <w:color w:val="095669"/>
        <w:sz w:val="16"/>
        <w:szCs w:val="16"/>
      </w:rPr>
      <w:t xml:space="preserve"> Ave. 36</w:t>
    </w:r>
    <w:r w:rsidRPr="0050155E">
      <w:rPr>
        <w:rFonts w:ascii="DM Sans" w:hAnsi="DM Sans"/>
        <w:color w:val="095669"/>
        <w:sz w:val="16"/>
        <w:szCs w:val="16"/>
      </w:rPr>
      <w:br/>
      <w:t>Vilnius, Lithuania 04340</w:t>
    </w:r>
    <w:r w:rsidR="00AB1AC2">
      <w:rPr>
        <w:noProof/>
      </w:rPr>
      <w:drawing>
        <wp:anchor distT="0" distB="0" distL="114300" distR="114300" simplePos="0" relativeHeight="251658752" behindDoc="1" locked="0" layoutInCell="1" allowOverlap="1" wp14:anchorId="50F346D3" wp14:editId="0599E1BF">
          <wp:simplePos x="0" y="0"/>
          <wp:positionH relativeFrom="column">
            <wp:posOffset>4446905</wp:posOffset>
          </wp:positionH>
          <wp:positionV relativeFrom="paragraph">
            <wp:posOffset>-233045</wp:posOffset>
          </wp:positionV>
          <wp:extent cx="2209800" cy="18307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83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3481FA" w14:textId="6C92678F" w:rsidR="00C816EB" w:rsidRDefault="0087757A" w:rsidP="0050155E">
    <w:pPr>
      <w:pStyle w:val="BasicParagraph"/>
      <w:spacing w:line="240" w:lineRule="auto"/>
      <w:rPr>
        <w:rFonts w:ascii="DM Sans" w:hAnsi="DM Sans" w:cs="Arial"/>
        <w:b/>
        <w:caps/>
        <w:color w:val="0B5669"/>
        <w:sz w:val="16"/>
        <w:szCs w:val="16"/>
        <w:lang w:val="lt-LT"/>
      </w:rPr>
    </w:pPr>
    <w:r>
      <w:rPr>
        <w:rFonts w:ascii="DM Sans" w:hAnsi="DM Sans" w:cs="Arial"/>
        <w:b/>
        <w:caps/>
        <w:color w:val="0B5669"/>
        <w:sz w:val="16"/>
        <w:szCs w:val="16"/>
        <w:lang w:val="lt-LT"/>
      </w:rPr>
      <w:t>FOR CONTACT:</w:t>
    </w:r>
  </w:p>
  <w:p w14:paraId="479BD46E" w14:textId="3CDB4228" w:rsidR="00D22C4B" w:rsidRPr="00D22C4B" w:rsidRDefault="00D22C4B" w:rsidP="00D22C4B">
    <w:pPr>
      <w:pStyle w:val="BasicParagraph"/>
      <w:spacing w:line="240" w:lineRule="auto"/>
      <w:rPr>
        <w:rFonts w:ascii="DM Sans" w:hAnsi="DM Sans" w:cs="Arial"/>
        <w:caps/>
        <w:color w:val="095669"/>
        <w:sz w:val="16"/>
        <w:szCs w:val="16"/>
      </w:rPr>
    </w:pPr>
    <w:r w:rsidRPr="00D22C4B">
      <w:rPr>
        <w:rFonts w:ascii="DM Sans" w:hAnsi="DM Sans" w:cs="Arial"/>
        <w:color w:val="0B5669"/>
        <w:sz w:val="16"/>
        <w:szCs w:val="16"/>
      </w:rPr>
      <w:t xml:space="preserve">Tomasz </w:t>
    </w:r>
    <w:r>
      <w:rPr>
        <w:rFonts w:ascii="DM Sans" w:hAnsi="DM Sans" w:cs="Arial"/>
        <w:color w:val="0B5669"/>
        <w:sz w:val="16"/>
        <w:szCs w:val="16"/>
        <w:lang w:val="lt-LT"/>
      </w:rPr>
      <w:t>W</w:t>
    </w:r>
    <w:r w:rsidRPr="00D22C4B">
      <w:rPr>
        <w:rFonts w:ascii="DM Sans" w:hAnsi="DM Sans" w:cs="Arial"/>
        <w:color w:val="0B5669"/>
        <w:sz w:val="16"/>
        <w:szCs w:val="16"/>
      </w:rPr>
      <w:t>eber</w:t>
    </w:r>
  </w:p>
  <w:p w14:paraId="5E606F40" w14:textId="2DCC8E08" w:rsidR="0054440C" w:rsidRPr="00964FE5" w:rsidRDefault="00000000" w:rsidP="00D22C4B">
    <w:pPr>
      <w:suppressAutoHyphens w:val="0"/>
      <w:rPr>
        <w:rFonts w:ascii="DM Sans" w:eastAsia="Times New Roman" w:hAnsi="DM Sans" w:cs="Times New Roman"/>
        <w:color w:val="095669"/>
        <w:sz w:val="16"/>
        <w:szCs w:val="16"/>
        <w:lang w:eastAsia="en-GB"/>
      </w:rPr>
    </w:pPr>
    <w:hyperlink r:id="rId2" w:history="1">
      <w:r w:rsidR="00964FE5" w:rsidRPr="00964FE5">
        <w:rPr>
          <w:rFonts w:ascii="DM Sans" w:hAnsi="DM Sans" w:cs="Arial"/>
          <w:color w:val="139DC0"/>
          <w:sz w:val="16"/>
          <w:szCs w:val="16"/>
          <w:lang w:val="lt-LT"/>
        </w:rPr>
        <w:t>tomasz.weber@girteka.eu</w:t>
      </w:r>
    </w:hyperlink>
    <w:r w:rsidR="00D22C4B" w:rsidRPr="00964FE5">
      <w:rPr>
        <w:rFonts w:ascii="DM Sans" w:hAnsi="DM Sans" w:cs="Arial"/>
        <w:color w:val="139DC0"/>
        <w:sz w:val="16"/>
        <w:szCs w:val="16"/>
        <w:lang w:val="lt-LT"/>
      </w:rPr>
      <w:t>,</w:t>
    </w:r>
    <w:r w:rsidR="0054440C" w:rsidRPr="00964FE5">
      <w:rPr>
        <w:rStyle w:val="apple-converted-space"/>
        <w:rFonts w:ascii="DM Sans" w:hAnsi="DM Sans" w:cs="Calibri"/>
        <w:color w:val="095669"/>
        <w:sz w:val="16"/>
        <w:szCs w:val="16"/>
      </w:rPr>
      <w:t> </w:t>
    </w:r>
    <w:r w:rsidR="0054440C" w:rsidRPr="00964FE5">
      <w:rPr>
        <w:rFonts w:ascii="DM Sans" w:hAnsi="DM Sans" w:cs="Calibri"/>
        <w:color w:val="095669"/>
        <w:sz w:val="16"/>
        <w:szCs w:val="16"/>
      </w:rPr>
      <w:t>+48 503 925 249</w:t>
    </w:r>
  </w:p>
  <w:p w14:paraId="04994033" w14:textId="45726DB8" w:rsidR="00D22C4B" w:rsidRPr="00D22C4B" w:rsidRDefault="00000000" w:rsidP="0050155E">
    <w:pPr>
      <w:pStyle w:val="BasicParagraph"/>
      <w:spacing w:line="240" w:lineRule="auto"/>
      <w:rPr>
        <w:rFonts w:ascii="DM Sans" w:eastAsia="SimSun" w:hAnsi="DM Sans" w:cs="font1194"/>
        <w:color w:val="auto"/>
        <w:sz w:val="16"/>
        <w:szCs w:val="16"/>
        <w:lang w:val="lt-LT" w:eastAsia="ar-SA"/>
      </w:rPr>
    </w:pPr>
    <w:hyperlink r:id="rId3" w:tgtFrame="_blank" w:history="1">
      <w:proofErr w:type="spellStart"/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LinkedIn</w:t>
      </w:r>
      <w:proofErr w:type="spellEnd"/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</w:t>
    </w:r>
    <w:hyperlink r:id="rId4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 xml:space="preserve"> Facebook</w:t>
      </w:r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 </w:t>
    </w:r>
    <w:hyperlink r:id="rId5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Twitter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0BD1B" w14:textId="77777777" w:rsidR="00F036DB" w:rsidRDefault="00F03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54299" w14:textId="77777777" w:rsidR="00054142" w:rsidRDefault="00054142" w:rsidP="00C816EB">
      <w:r>
        <w:separator/>
      </w:r>
    </w:p>
  </w:footnote>
  <w:footnote w:type="continuationSeparator" w:id="0">
    <w:p w14:paraId="3EAF6CB5" w14:textId="77777777" w:rsidR="00054142" w:rsidRDefault="00054142" w:rsidP="00C816EB">
      <w:r>
        <w:continuationSeparator/>
      </w:r>
    </w:p>
  </w:footnote>
  <w:footnote w:type="continuationNotice" w:id="1">
    <w:p w14:paraId="3461ED8D" w14:textId="77777777" w:rsidR="00054142" w:rsidRDefault="000541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3C6C" w14:textId="77777777" w:rsidR="00F036DB" w:rsidRDefault="00F03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8E83B" w14:textId="659090AD" w:rsidR="00C816EB" w:rsidRDefault="00AB1AC2" w:rsidP="00C816EB">
    <w:pPr>
      <w:pStyle w:val="Header"/>
    </w:pPr>
    <w:r>
      <w:rPr>
        <w:noProof/>
      </w:rPr>
      <w:drawing>
        <wp:anchor distT="0" distB="2032" distL="114300" distR="114681" simplePos="0" relativeHeight="251657728" behindDoc="1" locked="0" layoutInCell="1" allowOverlap="1" wp14:anchorId="6F1D98AE" wp14:editId="2F1F79CE">
          <wp:simplePos x="0" y="0"/>
          <wp:positionH relativeFrom="column">
            <wp:posOffset>-55245</wp:posOffset>
          </wp:positionH>
          <wp:positionV relativeFrom="paragraph">
            <wp:posOffset>-41910</wp:posOffset>
          </wp:positionV>
          <wp:extent cx="1682750" cy="315595"/>
          <wp:effectExtent l="0" t="0" r="0" b="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31D216" w14:textId="77777777" w:rsidR="00C816EB" w:rsidRPr="00C816EB" w:rsidRDefault="00C816EB" w:rsidP="00C816EB">
    <w:pPr>
      <w:pStyle w:val="Header"/>
      <w:rPr>
        <w:rFonts w:cs="Calibri Light"/>
        <w:b/>
        <w:bCs/>
        <w:color w:val="A5A5A5"/>
        <w:sz w:val="28"/>
        <w:szCs w:val="28"/>
      </w:rPr>
    </w:pPr>
  </w:p>
  <w:p w14:paraId="6B5567BD" w14:textId="1D874892" w:rsidR="00C816EB" w:rsidRPr="00C816EB" w:rsidRDefault="00C816EB" w:rsidP="00C816EB">
    <w:pPr>
      <w:pStyle w:val="Header"/>
      <w:rPr>
        <w:rFonts w:cs="Calibri Light"/>
        <w:b/>
        <w:bCs/>
        <w:color w:val="A5A5A5"/>
      </w:rPr>
    </w:pPr>
  </w:p>
  <w:p w14:paraId="46799E05" w14:textId="77777777" w:rsidR="00C816EB" w:rsidRDefault="00C816EB" w:rsidP="00C816EB">
    <w:pPr>
      <w:pStyle w:val="Header"/>
      <w:rPr>
        <w:sz w:val="20"/>
        <w:szCs w:val="20"/>
      </w:rPr>
    </w:pPr>
  </w:p>
  <w:p w14:paraId="42AFF012" w14:textId="1C717C23" w:rsidR="00C816EB" w:rsidRPr="00E56A86" w:rsidRDefault="00AB1AC2" w:rsidP="00C816EB">
    <w:pPr>
      <w:pStyle w:val="Header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08DCE64C" wp14:editId="245CF00A">
              <wp:simplePos x="0" y="0"/>
              <wp:positionH relativeFrom="column">
                <wp:posOffset>0</wp:posOffset>
              </wp:positionH>
              <wp:positionV relativeFrom="paragraph">
                <wp:posOffset>210184</wp:posOffset>
              </wp:positionV>
              <wp:extent cx="5960745" cy="0"/>
              <wp:effectExtent l="0" t="0" r="0" b="0"/>
              <wp:wrapNone/>
              <wp:docPr id="1331491385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59607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BD3C10"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55pt" to="469.3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" strokecolor="#a5a5a5" strokeweight=".5pt">
              <v:stroke joinstyle="miter"/>
            </v:line>
          </w:pict>
        </mc:Fallback>
      </mc:AlternateContent>
    </w:r>
  </w:p>
  <w:p w14:paraId="7299BC9A" w14:textId="77777777" w:rsidR="00C816EB" w:rsidRDefault="00C81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11E2F" w14:textId="77777777" w:rsidR="00F036DB" w:rsidRDefault="00F03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C1F55"/>
    <w:multiLevelType w:val="multilevel"/>
    <w:tmpl w:val="5872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07CF3"/>
    <w:multiLevelType w:val="hybridMultilevel"/>
    <w:tmpl w:val="262857A4"/>
    <w:lvl w:ilvl="0" w:tplc="7D024436">
      <w:numFmt w:val="bullet"/>
      <w:lvlText w:val="-"/>
      <w:lvlJc w:val="left"/>
      <w:pPr>
        <w:ind w:left="870" w:hanging="51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937081">
    <w:abstractNumId w:val="0"/>
  </w:num>
  <w:num w:numId="2" w16cid:durableId="1628707094">
    <w:abstractNumId w:val="2"/>
  </w:num>
  <w:num w:numId="3" w16cid:durableId="81344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DI2NjMzNzQ1NjFX0lEKTi0uzszPAykwrgUAzfQK3CwAAAA="/>
  </w:docVars>
  <w:rsids>
    <w:rsidRoot w:val="008C768E"/>
    <w:rsid w:val="00000C71"/>
    <w:rsid w:val="00054142"/>
    <w:rsid w:val="000D506A"/>
    <w:rsid w:val="00104724"/>
    <w:rsid w:val="00115494"/>
    <w:rsid w:val="0014213B"/>
    <w:rsid w:val="001565E4"/>
    <w:rsid w:val="00170CCF"/>
    <w:rsid w:val="00224CBC"/>
    <w:rsid w:val="002D1112"/>
    <w:rsid w:val="002F67AF"/>
    <w:rsid w:val="003031C2"/>
    <w:rsid w:val="00317071"/>
    <w:rsid w:val="00351D3A"/>
    <w:rsid w:val="00370EE0"/>
    <w:rsid w:val="00406703"/>
    <w:rsid w:val="004305EF"/>
    <w:rsid w:val="00480A6D"/>
    <w:rsid w:val="00485A0F"/>
    <w:rsid w:val="004C6BCC"/>
    <w:rsid w:val="0050155E"/>
    <w:rsid w:val="0054440C"/>
    <w:rsid w:val="006644A2"/>
    <w:rsid w:val="006E169B"/>
    <w:rsid w:val="006E6F37"/>
    <w:rsid w:val="008175B0"/>
    <w:rsid w:val="0082040E"/>
    <w:rsid w:val="0087757A"/>
    <w:rsid w:val="00883F5E"/>
    <w:rsid w:val="008C768E"/>
    <w:rsid w:val="008E3A07"/>
    <w:rsid w:val="00911DAA"/>
    <w:rsid w:val="00940D73"/>
    <w:rsid w:val="00953779"/>
    <w:rsid w:val="0095EB63"/>
    <w:rsid w:val="00964FE5"/>
    <w:rsid w:val="00996423"/>
    <w:rsid w:val="009C5ACB"/>
    <w:rsid w:val="009F5450"/>
    <w:rsid w:val="00A1684C"/>
    <w:rsid w:val="00A26953"/>
    <w:rsid w:val="00AB1AC2"/>
    <w:rsid w:val="00BC137F"/>
    <w:rsid w:val="00C03790"/>
    <w:rsid w:val="00C23E9C"/>
    <w:rsid w:val="00C5024E"/>
    <w:rsid w:val="00C73007"/>
    <w:rsid w:val="00C816EB"/>
    <w:rsid w:val="00CB159B"/>
    <w:rsid w:val="00D22C4B"/>
    <w:rsid w:val="00D36450"/>
    <w:rsid w:val="00D500B1"/>
    <w:rsid w:val="00D55093"/>
    <w:rsid w:val="00DD117C"/>
    <w:rsid w:val="00EA206B"/>
    <w:rsid w:val="00EC4B1D"/>
    <w:rsid w:val="00F036DB"/>
    <w:rsid w:val="00F07C49"/>
    <w:rsid w:val="00F868D4"/>
    <w:rsid w:val="0D994C91"/>
    <w:rsid w:val="1AE1A4AE"/>
    <w:rsid w:val="2E3E472C"/>
    <w:rsid w:val="30EB6298"/>
    <w:rsid w:val="334F275A"/>
    <w:rsid w:val="400D9199"/>
    <w:rsid w:val="46F52082"/>
    <w:rsid w:val="51905D33"/>
    <w:rsid w:val="5CFEDE6C"/>
    <w:rsid w:val="5E473F8E"/>
    <w:rsid w:val="6095CD6A"/>
    <w:rsid w:val="6185D0BC"/>
    <w:rsid w:val="63CCD6B4"/>
    <w:rsid w:val="692EFB12"/>
    <w:rsid w:val="6D23E028"/>
    <w:rsid w:val="6F13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3F9FE6F"/>
  <w15:chartTrackingRefBased/>
  <w15:docId w15:val="{6BA29701-A23A-4BE3-8631-B9B5562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5E4"/>
    <w:pPr>
      <w:keepNext/>
      <w:spacing w:before="240" w:after="60"/>
      <w:outlineLvl w:val="2"/>
    </w:pPr>
    <w:rPr>
      <w:rFonts w:ascii="Calibri Light" w:eastAsia="Yu Gothic Light" w:hAnsi="Calibri Light" w:cs="Times New Roman"/>
      <w:b/>
      <w:bCs/>
      <w:sz w:val="26"/>
      <w:szCs w:val="26"/>
    </w:rPr>
  </w:style>
  <w:style w:type="paragraph" w:styleId="Heading4">
    <w:name w:val="heading 4"/>
    <w:basedOn w:val="Heading"/>
    <w:next w:val="BodyText"/>
    <w:qFormat/>
    <w:pPr>
      <w:tabs>
        <w:tab w:val="num" w:pos="864"/>
      </w:tabs>
      <w:ind w:left="864" w:hanging="864"/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954F72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uiPriority w:val="99"/>
    <w:rPr>
      <w:sz w:val="20"/>
      <w:szCs w:val="20"/>
      <w:lang w:val="en-US"/>
    </w:rPr>
  </w:style>
  <w:style w:type="character" w:customStyle="1" w:styleId="CommentSubjectChar">
    <w:name w:val="Comment Subject Char"/>
    <w:rPr>
      <w:b/>
      <w:bCs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xxmsonormal">
    <w:name w:val="x_x_msonormal"/>
    <w:basedOn w:val="Normal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Revision">
    <w:name w:val="Revision"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BasicParagraph">
    <w:name w:val="[Basic Paragraph]"/>
    <w:basedOn w:val="Normal"/>
    <w:uiPriority w:val="99"/>
    <w:rsid w:val="00C816EB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lang w:eastAsia="en-US"/>
    </w:rPr>
  </w:style>
  <w:style w:type="character" w:customStyle="1" w:styleId="annotationreference0">
    <w:name w:val="annotation reference0"/>
    <w:uiPriority w:val="99"/>
    <w:semiHidden/>
    <w:unhideWhenUsed/>
    <w:rsid w:val="00EC4B1D"/>
    <w:rPr>
      <w:sz w:val="16"/>
      <w:szCs w:val="16"/>
    </w:rPr>
  </w:style>
  <w:style w:type="paragraph" w:customStyle="1" w:styleId="annotationtext0">
    <w:name w:val="annotation text0"/>
    <w:basedOn w:val="Normal"/>
    <w:link w:val="CommentTextChar1"/>
    <w:uiPriority w:val="99"/>
    <w:semiHidden/>
    <w:unhideWhenUsed/>
    <w:rsid w:val="00EC4B1D"/>
    <w:rPr>
      <w:sz w:val="20"/>
      <w:szCs w:val="20"/>
    </w:rPr>
  </w:style>
  <w:style w:type="character" w:customStyle="1" w:styleId="CommentTextChar1">
    <w:name w:val="Comment Text Char1"/>
    <w:link w:val="annotationtext0"/>
    <w:uiPriority w:val="99"/>
    <w:semiHidden/>
    <w:rsid w:val="00EC4B1D"/>
    <w:rPr>
      <w:rFonts w:ascii="Calibri" w:eastAsia="SimSun" w:hAnsi="Calibri" w:cs="font1194"/>
      <w:lang w:val="en-US" w:eastAsia="ar-SA"/>
    </w:rPr>
  </w:style>
  <w:style w:type="paragraph" w:customStyle="1" w:styleId="annotationsubject0">
    <w:name w:val="annotation subject0"/>
    <w:basedOn w:val="annotationtext0"/>
    <w:next w:val="annotationtext0"/>
    <w:link w:val="CommentSubjectChar1"/>
    <w:uiPriority w:val="99"/>
    <w:semiHidden/>
    <w:unhideWhenUsed/>
    <w:rsid w:val="00EC4B1D"/>
    <w:rPr>
      <w:b/>
      <w:bCs/>
    </w:rPr>
  </w:style>
  <w:style w:type="character" w:customStyle="1" w:styleId="CommentSubjectChar1">
    <w:name w:val="Comment Subject Char1"/>
    <w:link w:val="annotationsubject0"/>
    <w:uiPriority w:val="99"/>
    <w:semiHidden/>
    <w:rsid w:val="00EC4B1D"/>
    <w:rPr>
      <w:rFonts w:ascii="Calibri" w:eastAsia="SimSun" w:hAnsi="Calibri" w:cs="font1194"/>
      <w:b/>
      <w:bCs/>
      <w:lang w:val="en-US" w:eastAsia="ar-SA"/>
    </w:rPr>
  </w:style>
  <w:style w:type="paragraph" w:styleId="CommentText">
    <w:name w:val="annotation text"/>
    <w:basedOn w:val="Normal"/>
    <w:link w:val="CommentTextChar2"/>
    <w:uiPriority w:val="99"/>
    <w:semiHidden/>
    <w:unhideWhenUsed/>
    <w:rPr>
      <w:sz w:val="20"/>
      <w:szCs w:val="20"/>
    </w:rPr>
  </w:style>
  <w:style w:type="character" w:customStyle="1" w:styleId="CommentTextChar2">
    <w:name w:val="Comment Text Char2"/>
    <w:link w:val="CommentText"/>
    <w:uiPriority w:val="99"/>
    <w:semiHidden/>
    <w:rPr>
      <w:rFonts w:ascii="Calibri" w:eastAsia="SimSun" w:hAnsi="Calibri" w:cs="font1194"/>
      <w:lang w:val="en-US" w:eastAsia="ar-S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DefaultParagraphFont"/>
    <w:rsid w:val="0054440C"/>
  </w:style>
  <w:style w:type="character" w:styleId="UnresolvedMention">
    <w:name w:val="Unresolved Mention"/>
    <w:uiPriority w:val="99"/>
    <w:semiHidden/>
    <w:unhideWhenUsed/>
    <w:rsid w:val="0054440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ACB"/>
    <w:pPr>
      <w:suppressAutoHyphens w:val="0"/>
    </w:pPr>
    <w:rPr>
      <w:rFonts w:eastAsia="Calibri" w:cs="Arial"/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rsid w:val="009C5ACB"/>
    <w:rPr>
      <w:rFonts w:ascii="Calibri" w:eastAsia="Calibri" w:hAnsi="Calibri" w:cs="Arial"/>
      <w:lang w:val="en-GB" w:eastAsia="en-US"/>
    </w:rPr>
  </w:style>
  <w:style w:type="character" w:styleId="FootnoteReference">
    <w:name w:val="footnote reference"/>
    <w:uiPriority w:val="99"/>
    <w:semiHidden/>
    <w:unhideWhenUsed/>
    <w:rsid w:val="009C5ACB"/>
    <w:rPr>
      <w:vertAlign w:val="superscript"/>
    </w:rPr>
  </w:style>
  <w:style w:type="paragraph" w:customStyle="1" w:styleId="paragraph">
    <w:name w:val="paragraph"/>
    <w:basedOn w:val="Normal"/>
    <w:rsid w:val="00CB15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CB159B"/>
  </w:style>
  <w:style w:type="character" w:customStyle="1" w:styleId="eop">
    <w:name w:val="eop"/>
    <w:basedOn w:val="DefaultParagraphFont"/>
    <w:rsid w:val="00CB159B"/>
  </w:style>
  <w:style w:type="paragraph" w:styleId="ListParagraph">
    <w:name w:val="List Paragraph"/>
    <w:basedOn w:val="Normal"/>
    <w:uiPriority w:val="34"/>
    <w:qFormat/>
    <w:rsid w:val="004C6BCC"/>
    <w:pPr>
      <w:suppressAutoHyphens w:val="0"/>
      <w:spacing w:after="160" w:line="256" w:lineRule="auto"/>
      <w:ind w:left="720"/>
      <w:contextualSpacing/>
    </w:pPr>
    <w:rPr>
      <w:rFonts w:eastAsia="Calibri" w:cs="Arial"/>
      <w:sz w:val="22"/>
      <w:szCs w:val="22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1565E4"/>
    <w:rPr>
      <w:rFonts w:ascii="Calibri Light" w:eastAsia="Yu Gothic Light" w:hAnsi="Calibri Light" w:cs="Times New Roman"/>
      <w:b/>
      <w:bCs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girtekalogistics/" TargetMode="External"/><Relationship Id="rId2" Type="http://schemas.openxmlformats.org/officeDocument/2006/relationships/hyperlink" Target="mailto:tomasz.weber@girteka.eu" TargetMode="External"/><Relationship Id="rId1" Type="http://schemas.openxmlformats.org/officeDocument/2006/relationships/image" Target="media/image2.png"/><Relationship Id="rId5" Type="http://schemas.openxmlformats.org/officeDocument/2006/relationships/hyperlink" Target="https://twitter.com/GirtekaLogistic" TargetMode="External"/><Relationship Id="rId4" Type="http://schemas.openxmlformats.org/officeDocument/2006/relationships/hyperlink" Target="https://www.facebook.com/GirtekaLogistic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b40b1-6ec0-4b4a-8045-db5b3933d5ef">
      <Terms xmlns="http://schemas.microsoft.com/office/infopath/2007/PartnerControls"/>
    </lcf76f155ced4ddcb4097134ff3c332f>
    <TaxCatchAll xmlns="55c77d4b-f4dd-4d97-bf33-f4e7748480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88000AE706D4A9B89CA04226F63FF" ma:contentTypeVersion="18" ma:contentTypeDescription="Create a new document." ma:contentTypeScope="" ma:versionID="41a0fa50958d71a1b5fb29975df717bb">
  <xsd:schema xmlns:xsd="http://www.w3.org/2001/XMLSchema" xmlns:xs="http://www.w3.org/2001/XMLSchema" xmlns:p="http://schemas.microsoft.com/office/2006/metadata/properties" xmlns:ns2="1bcb40b1-6ec0-4b4a-8045-db5b3933d5ef" xmlns:ns3="55c77d4b-f4dd-4d97-bf33-f4e77484800a" targetNamespace="http://schemas.microsoft.com/office/2006/metadata/properties" ma:root="true" ma:fieldsID="c7bb30fb841ea67e3586f090c9d2b2df" ns2:_="" ns3:_="">
    <xsd:import namespace="1bcb40b1-6ec0-4b4a-8045-db5b3933d5ef"/>
    <xsd:import namespace="55c77d4b-f4dd-4d97-bf33-f4e7748480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40b1-6ec0-4b4a-8045-db5b3933d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fb2b1a2-902e-4cc0-9c20-4562f4d38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77d4b-f4dd-4d97-bf33-f4e774848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8a88d0-c1aa-475a-bfa2-1c36075745ed}" ma:internalName="TaxCatchAll" ma:showField="CatchAllData" ma:web="55c77d4b-f4dd-4d97-bf33-f4e7748480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9C64AD-8AE2-4D5A-AA2F-5C784DC62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F54D6-F7AE-4A7E-877C-FE3AAB15E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F52827-0FDF-47B2-BD9B-8642F57D32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Girteka Logistics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kennedy</dc:creator>
  <cp:keywords/>
  <cp:lastModifiedBy>Tomasz Weber</cp:lastModifiedBy>
  <cp:revision>2</cp:revision>
  <cp:lastPrinted>1900-01-01T08:00:00Z</cp:lastPrinted>
  <dcterms:created xsi:type="dcterms:W3CDTF">2024-07-16T10:21:00Z</dcterms:created>
  <dcterms:modified xsi:type="dcterms:W3CDTF">2024-07-16T10:21:00Z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0x010100FFE88000AE706D4A9B89CA04226F63FF</vt:lpwstr>
  </property>
</Properties>
</file>